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7ABF0E" w14:textId="77777777" w:rsidR="005F5CB0" w:rsidRPr="00F57EE0" w:rsidRDefault="005F5CB0" w:rsidP="005F5CB0">
      <w:pPr>
        <w:autoSpaceDE w:val="0"/>
        <w:autoSpaceDN w:val="0"/>
        <w:adjustRightInd w:val="0"/>
        <w:spacing w:after="0" w:line="240" w:lineRule="auto"/>
        <w:rPr>
          <w:sz w:val="28"/>
          <w:szCs w:val="28"/>
        </w:rPr>
      </w:pPr>
      <w:r w:rsidRPr="00F57EE0">
        <w:rPr>
          <w:sz w:val="28"/>
          <w:szCs w:val="28"/>
        </w:rPr>
        <w:t xml:space="preserve">Spiritual Leaders Listen to God (Luke 6:12-23) </w:t>
      </w:r>
    </w:p>
    <w:p w14:paraId="3063CFA1"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Jesus Shows Us How to Pray (Luke 11:1-13) </w:t>
      </w:r>
    </w:p>
    <w:p w14:paraId="00211940"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Don’t Worry (Luke 12:22-34) </w:t>
      </w:r>
    </w:p>
    <w:p w14:paraId="10D263DA"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Jesus Sets Us Free (Luke 13:10-17) </w:t>
      </w:r>
    </w:p>
    <w:p w14:paraId="724D4D21"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Failure and Faith (Luke 22:24-34) </w:t>
      </w:r>
    </w:p>
    <w:p w14:paraId="1A94D645"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Life in the Kingdom of God (John 3:1-15) </w:t>
      </w:r>
    </w:p>
    <w:p w14:paraId="5AECD4AE"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More of Jesus, Less of Me (John 3:22-4:3) </w:t>
      </w:r>
    </w:p>
    <w:p w14:paraId="4AA7F938"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Jesus’ Food (John 4:27-36) </w:t>
      </w:r>
    </w:p>
    <w:p w14:paraId="2910A34D"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Do You Want to Get Well? (John 5:1-15) </w:t>
      </w:r>
    </w:p>
    <w:p w14:paraId="7E557F29"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Join the Father’s Work (John 5:16-20) </w:t>
      </w:r>
    </w:p>
    <w:p w14:paraId="30FC3EF5"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Little is Much </w:t>
      </w:r>
      <w:proofErr w:type="gramStart"/>
      <w:r w:rsidRPr="00F57EE0">
        <w:rPr>
          <w:sz w:val="28"/>
          <w:szCs w:val="28"/>
        </w:rPr>
        <w:t>With</w:t>
      </w:r>
      <w:proofErr w:type="gramEnd"/>
      <w:r w:rsidRPr="00F57EE0">
        <w:rPr>
          <w:sz w:val="28"/>
          <w:szCs w:val="28"/>
        </w:rPr>
        <w:t xml:space="preserve"> Jesus (John 6:5-15) </w:t>
      </w:r>
    </w:p>
    <w:p w14:paraId="5808089B"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Listen to Good Shepherd’s Voice (John 10:3-14) </w:t>
      </w:r>
    </w:p>
    <w:p w14:paraId="473F06B6"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Abide in Christ (John 15:1-12) </w:t>
      </w:r>
    </w:p>
    <w:p w14:paraId="57F15D3E"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Intimacy With Jesus (John 20:10-18) </w:t>
      </w:r>
    </w:p>
    <w:p w14:paraId="6192E74B"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A Radiant Life and Death (Acts 7:54-60) </w:t>
      </w:r>
    </w:p>
    <w:p w14:paraId="5BC004EE"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Your Best Ministry is in Trials (Acts 16:22-34) </w:t>
      </w:r>
    </w:p>
    <w:p w14:paraId="708A12BF"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Facilitating a Spirit-Led Meeting (Romans 12:1-2) </w:t>
      </w:r>
    </w:p>
    <w:p w14:paraId="60045DCF"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Power in Weakness (2 Corinthians 12:7-12) </w:t>
      </w:r>
    </w:p>
    <w:p w14:paraId="228FB4A1"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Trinitarian Prayer (Ephesians 3:14-21) </w:t>
      </w:r>
    </w:p>
    <w:p w14:paraId="7E114393"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The Surpassing Worth (Philippians 3:7-11) </w:t>
      </w:r>
    </w:p>
    <w:p w14:paraId="775A5C5B"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Pleasing God in Every Way (Colossians 1:9-14)</w:t>
      </w:r>
    </w:p>
    <w:p w14:paraId="6095F5EF"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Appreciating Christ’s Empathy (Colossians 3:12-17) </w:t>
      </w:r>
    </w:p>
    <w:p w14:paraId="7408BACC"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The Radiant Son of God (Hebrews 1:1-4) </w:t>
      </w:r>
    </w:p>
    <w:p w14:paraId="0DF3104F"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The Pilgrimage of Faith (Hebrews 11 &amp; 12) </w:t>
      </w:r>
    </w:p>
    <w:p w14:paraId="40C56544"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Fix Your Eyes on Jesus (Hebrews 12:1-11) </w:t>
      </w:r>
    </w:p>
    <w:p w14:paraId="6FCAAEE0" w14:textId="06F3AB11"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Trust God (James 1:5-8) </w:t>
      </w:r>
    </w:p>
    <w:p w14:paraId="4DA3CB06"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Spiritual Leaders Are Humble (1 Peter 5:1-12) </w:t>
      </w:r>
    </w:p>
    <w:p w14:paraId="1FB08491" w14:textId="77777777" w:rsidR="007F0CAB" w:rsidRPr="00F57EE0" w:rsidRDefault="007F0CAB" w:rsidP="007F0CAB">
      <w:pPr>
        <w:autoSpaceDE w:val="0"/>
        <w:autoSpaceDN w:val="0"/>
        <w:adjustRightInd w:val="0"/>
        <w:spacing w:after="0" w:line="240" w:lineRule="auto"/>
        <w:rPr>
          <w:sz w:val="28"/>
          <w:szCs w:val="28"/>
        </w:rPr>
      </w:pPr>
      <w:r w:rsidRPr="00F57EE0">
        <w:rPr>
          <w:sz w:val="28"/>
          <w:szCs w:val="28"/>
        </w:rPr>
        <w:t xml:space="preserve">Riveted by Jesus in His Glory (Revelation 1:9-19) </w:t>
      </w:r>
    </w:p>
    <w:p w14:paraId="51DA6AEB" w14:textId="77777777" w:rsidR="007F0CAB" w:rsidRDefault="007F0CAB" w:rsidP="007F0CAB">
      <w:pPr>
        <w:rPr>
          <w:sz w:val="28"/>
          <w:szCs w:val="28"/>
        </w:rPr>
      </w:pPr>
      <w:r w:rsidRPr="00F57EE0">
        <w:rPr>
          <w:sz w:val="28"/>
          <w:szCs w:val="28"/>
        </w:rPr>
        <w:t xml:space="preserve">It’s Jesus at the Door! (Revelation 3:14-22) </w:t>
      </w:r>
    </w:p>
    <w:p w14:paraId="434494B5" w14:textId="77777777" w:rsidR="007F0CAB" w:rsidRDefault="007F0CAB" w:rsidP="007F0CAB">
      <w:pPr>
        <w:rPr>
          <w:sz w:val="28"/>
          <w:szCs w:val="28"/>
        </w:rPr>
      </w:pPr>
    </w:p>
    <w:p w14:paraId="3909CDB4" w14:textId="77777777" w:rsidR="007F0CAB" w:rsidRPr="007F0CAB" w:rsidRDefault="007F0CAB" w:rsidP="007F0CAB">
      <w:pPr>
        <w:spacing w:after="0"/>
        <w:jc w:val="center"/>
      </w:pPr>
      <w:r w:rsidRPr="007F0CAB">
        <w:t>Some information taken from:</w:t>
      </w:r>
    </w:p>
    <w:p w14:paraId="48254616" w14:textId="77777777" w:rsidR="007F0CAB" w:rsidRPr="007F0CAB" w:rsidRDefault="00000000" w:rsidP="007F0CAB">
      <w:pPr>
        <w:spacing w:after="0" w:line="240" w:lineRule="auto"/>
        <w:jc w:val="center"/>
        <w:rPr>
          <w:rFonts w:eastAsia="Times New Roman"/>
          <w:sz w:val="20"/>
          <w:szCs w:val="20"/>
        </w:rPr>
      </w:pPr>
      <w:hyperlink r:id="rId7" w:history="1">
        <w:r w:rsidR="007F0CAB" w:rsidRPr="007F0CAB">
          <w:rPr>
            <w:rStyle w:val="Hyperlink"/>
            <w:rFonts w:eastAsia="Times New Roman"/>
            <w:color w:val="auto"/>
            <w:sz w:val="20"/>
            <w:szCs w:val="20"/>
            <w:u w:val="none"/>
          </w:rPr>
          <w:t>https://bustedhalo.com/ministry-resources/lectio-divina-beginners-guide</w:t>
        </w:r>
      </w:hyperlink>
    </w:p>
    <w:p w14:paraId="58FE8FB5" w14:textId="77777777" w:rsidR="007F0CAB" w:rsidRPr="007F0CAB" w:rsidRDefault="007F0CAB" w:rsidP="007F0CAB">
      <w:pPr>
        <w:spacing w:after="0"/>
        <w:jc w:val="center"/>
        <w:rPr>
          <w:sz w:val="20"/>
          <w:szCs w:val="20"/>
        </w:rPr>
      </w:pPr>
      <w:r w:rsidRPr="007F0CAB">
        <w:rPr>
          <w:sz w:val="20"/>
          <w:szCs w:val="20"/>
        </w:rPr>
        <w:t>https://www.soulshepherding.org/</w:t>
      </w:r>
    </w:p>
    <w:p w14:paraId="05A034FA" w14:textId="403A7702" w:rsidR="00F57EE0" w:rsidRPr="00F57EE0" w:rsidRDefault="00F57EE0" w:rsidP="00F57EE0">
      <w:pPr>
        <w:spacing w:after="0" w:line="240" w:lineRule="auto"/>
        <w:jc w:val="center"/>
        <w:rPr>
          <w:rFonts w:eastAsia="Times New Roman"/>
          <w:b/>
          <w:bCs/>
          <w:sz w:val="28"/>
          <w:szCs w:val="28"/>
        </w:rPr>
      </w:pPr>
      <w:r w:rsidRPr="00F57EE0">
        <w:rPr>
          <w:rFonts w:eastAsia="Times New Roman"/>
          <w:b/>
          <w:bCs/>
          <w:sz w:val="28"/>
          <w:szCs w:val="28"/>
        </w:rPr>
        <w:t>What Is Lectio Divina?</w:t>
      </w:r>
    </w:p>
    <w:p w14:paraId="6AC8D624" w14:textId="77777777" w:rsidR="00F57EE0" w:rsidRDefault="00F57EE0" w:rsidP="00F57EE0">
      <w:pPr>
        <w:spacing w:after="0" w:line="240" w:lineRule="auto"/>
        <w:jc w:val="both"/>
        <w:rPr>
          <w:rFonts w:eastAsia="Times New Roman"/>
          <w:sz w:val="28"/>
          <w:szCs w:val="28"/>
        </w:rPr>
      </w:pPr>
    </w:p>
    <w:p w14:paraId="3BF5FC7E" w14:textId="4044CC65" w:rsidR="00F57EE0" w:rsidRPr="00F57EE0" w:rsidRDefault="00F57EE0" w:rsidP="00F57EE0">
      <w:pPr>
        <w:spacing w:after="0" w:line="240" w:lineRule="auto"/>
        <w:jc w:val="both"/>
        <w:rPr>
          <w:rFonts w:eastAsia="Times New Roman"/>
          <w:sz w:val="28"/>
          <w:szCs w:val="28"/>
        </w:rPr>
      </w:pPr>
      <w:r w:rsidRPr="00F57EE0">
        <w:rPr>
          <w:rFonts w:eastAsia="Times New Roman"/>
          <w:sz w:val="28"/>
          <w:szCs w:val="28"/>
        </w:rPr>
        <w:t>The Christian form of Lectio Divina was first introduced by St. Gregory of Nyssa (c 330-395), and also encouraged by</w:t>
      </w:r>
      <w:hyperlink r:id="rId8" w:tgtFrame="_blank" w:history="1">
        <w:r w:rsidRPr="00F57EE0">
          <w:rPr>
            <w:rFonts w:eastAsia="Times New Roman"/>
            <w:color w:val="0000FF"/>
            <w:sz w:val="28"/>
            <w:szCs w:val="28"/>
          </w:rPr>
          <w:t xml:space="preserve"> </w:t>
        </w:r>
        <w:r w:rsidRPr="005F5CB0">
          <w:rPr>
            <w:rFonts w:eastAsia="Times New Roman"/>
            <w:sz w:val="28"/>
            <w:szCs w:val="28"/>
          </w:rPr>
          <w:t xml:space="preserve">St. Benedict of </w:t>
        </w:r>
        <w:proofErr w:type="spellStart"/>
        <w:r w:rsidRPr="005F5CB0">
          <w:rPr>
            <w:rFonts w:eastAsia="Times New Roman"/>
            <w:sz w:val="28"/>
            <w:szCs w:val="28"/>
          </w:rPr>
          <w:t>Nursia</w:t>
        </w:r>
        <w:proofErr w:type="spellEnd"/>
      </w:hyperlink>
      <w:r w:rsidRPr="00F57EE0">
        <w:rPr>
          <w:rFonts w:eastAsia="Times New Roman"/>
          <w:sz w:val="28"/>
          <w:szCs w:val="28"/>
        </w:rPr>
        <w:t xml:space="preserve"> (c 480-547), the founder of the Benedictine order. It’s a way of developing a closer relationship with God by reflecting prayerfully on His words. In Lectio Divina, the chosen spiritual text is read four times in total, giving an opportunity to think deeply about it and respond thoughtfully. </w:t>
      </w:r>
    </w:p>
    <w:p w14:paraId="66E43987" w14:textId="77777777" w:rsidR="00F57EE0" w:rsidRPr="00F57EE0" w:rsidRDefault="00F57EE0" w:rsidP="00F57EE0">
      <w:pPr>
        <w:spacing w:after="0" w:line="240" w:lineRule="auto"/>
        <w:jc w:val="both"/>
        <w:rPr>
          <w:rFonts w:eastAsia="Times New Roman"/>
          <w:sz w:val="28"/>
          <w:szCs w:val="28"/>
        </w:rPr>
      </w:pPr>
    </w:p>
    <w:p w14:paraId="5C7FD306" w14:textId="2A621C5A" w:rsidR="00F57EE0" w:rsidRPr="00F57EE0" w:rsidRDefault="00F57EE0" w:rsidP="00F57EE0">
      <w:pPr>
        <w:spacing w:after="0" w:line="240" w:lineRule="auto"/>
        <w:jc w:val="both"/>
        <w:rPr>
          <w:rFonts w:eastAsia="Times New Roman"/>
          <w:sz w:val="28"/>
          <w:szCs w:val="28"/>
        </w:rPr>
      </w:pPr>
      <w:r w:rsidRPr="00F57EE0">
        <w:rPr>
          <w:rFonts w:eastAsia="Times New Roman"/>
          <w:sz w:val="28"/>
          <w:szCs w:val="28"/>
        </w:rPr>
        <w:t>Here’s how to get started:</w:t>
      </w:r>
    </w:p>
    <w:p w14:paraId="2ECF64FF" w14:textId="77777777" w:rsidR="00F57EE0" w:rsidRPr="00F57EE0" w:rsidRDefault="00F57EE0" w:rsidP="00F57EE0">
      <w:pPr>
        <w:spacing w:after="0" w:line="240" w:lineRule="auto"/>
        <w:jc w:val="both"/>
        <w:rPr>
          <w:rFonts w:eastAsia="Times New Roman"/>
          <w:sz w:val="28"/>
          <w:szCs w:val="28"/>
        </w:rPr>
      </w:pPr>
    </w:p>
    <w:p w14:paraId="1EC1276D" w14:textId="77777777" w:rsidR="00F57EE0" w:rsidRDefault="00F57EE0" w:rsidP="00F57EE0">
      <w:pPr>
        <w:spacing w:after="0" w:line="240" w:lineRule="auto"/>
        <w:jc w:val="both"/>
        <w:outlineLvl w:val="2"/>
        <w:rPr>
          <w:rFonts w:eastAsia="Times New Roman"/>
          <w:sz w:val="28"/>
          <w:szCs w:val="28"/>
        </w:rPr>
      </w:pPr>
      <w:r w:rsidRPr="00F57EE0">
        <w:rPr>
          <w:rFonts w:eastAsia="Times New Roman"/>
          <w:b/>
          <w:bCs/>
          <w:sz w:val="28"/>
          <w:szCs w:val="28"/>
        </w:rPr>
        <w:t>Prepare</w:t>
      </w:r>
      <w:r>
        <w:rPr>
          <w:rFonts w:eastAsia="Times New Roman"/>
          <w:b/>
          <w:bCs/>
          <w:sz w:val="28"/>
          <w:szCs w:val="28"/>
        </w:rPr>
        <w:t xml:space="preserve"> </w:t>
      </w:r>
    </w:p>
    <w:p w14:paraId="14C8B13A" w14:textId="43AF250F" w:rsidR="00F57EE0" w:rsidRPr="00F57EE0" w:rsidRDefault="00F57EE0" w:rsidP="00F57EE0">
      <w:pPr>
        <w:spacing w:after="0" w:line="240" w:lineRule="auto"/>
        <w:jc w:val="both"/>
        <w:outlineLvl w:val="2"/>
        <w:rPr>
          <w:rFonts w:eastAsia="Times New Roman"/>
          <w:b/>
          <w:bCs/>
          <w:sz w:val="28"/>
          <w:szCs w:val="28"/>
        </w:rPr>
      </w:pPr>
      <w:r>
        <w:rPr>
          <w:rFonts w:eastAsia="Times New Roman"/>
          <w:sz w:val="28"/>
          <w:szCs w:val="28"/>
        </w:rPr>
        <w:t>S</w:t>
      </w:r>
      <w:r w:rsidRPr="00F57EE0">
        <w:rPr>
          <w:rFonts w:eastAsia="Times New Roman"/>
          <w:sz w:val="28"/>
          <w:szCs w:val="28"/>
        </w:rPr>
        <w:t>pend a few moments sitting quietly so</w:t>
      </w:r>
      <w:r>
        <w:rPr>
          <w:rFonts w:eastAsia="Times New Roman"/>
          <w:sz w:val="28"/>
          <w:szCs w:val="28"/>
        </w:rPr>
        <w:t xml:space="preserve"> your</w:t>
      </w:r>
      <w:r w:rsidRPr="00F57EE0">
        <w:rPr>
          <w:rFonts w:eastAsia="Times New Roman"/>
          <w:sz w:val="28"/>
          <w:szCs w:val="28"/>
        </w:rPr>
        <w:t xml:space="preserve"> mind is open to hearing from God.</w:t>
      </w:r>
      <w:r>
        <w:rPr>
          <w:rFonts w:eastAsia="Times New Roman"/>
          <w:sz w:val="28"/>
          <w:szCs w:val="28"/>
        </w:rPr>
        <w:t xml:space="preserve"> </w:t>
      </w:r>
    </w:p>
    <w:p w14:paraId="7243B5D0" w14:textId="77777777" w:rsidR="00F57EE0" w:rsidRPr="00F57EE0" w:rsidRDefault="00F57EE0" w:rsidP="00F57EE0">
      <w:pPr>
        <w:spacing w:after="0" w:line="240" w:lineRule="auto"/>
        <w:jc w:val="both"/>
        <w:outlineLvl w:val="2"/>
        <w:rPr>
          <w:rFonts w:eastAsia="Times New Roman"/>
          <w:b/>
          <w:bCs/>
          <w:sz w:val="28"/>
          <w:szCs w:val="28"/>
        </w:rPr>
      </w:pPr>
    </w:p>
    <w:p w14:paraId="2AA2F229" w14:textId="77777777" w:rsidR="00F57EE0" w:rsidRPr="00F57EE0" w:rsidRDefault="00F57EE0" w:rsidP="00F57EE0">
      <w:pPr>
        <w:spacing w:after="0" w:line="240" w:lineRule="auto"/>
        <w:jc w:val="both"/>
        <w:outlineLvl w:val="2"/>
        <w:rPr>
          <w:rFonts w:eastAsia="Times New Roman"/>
          <w:b/>
          <w:bCs/>
          <w:sz w:val="28"/>
          <w:szCs w:val="28"/>
        </w:rPr>
      </w:pPr>
      <w:r w:rsidRPr="00F57EE0">
        <w:rPr>
          <w:rFonts w:eastAsia="Times New Roman"/>
          <w:b/>
          <w:bCs/>
          <w:sz w:val="28"/>
          <w:szCs w:val="28"/>
        </w:rPr>
        <w:t>Lectio (Read)</w:t>
      </w:r>
    </w:p>
    <w:p w14:paraId="1699CEC4" w14:textId="7CA73899" w:rsidR="00F57EE0" w:rsidRPr="00F57EE0" w:rsidRDefault="00F57EE0" w:rsidP="00F57EE0">
      <w:pPr>
        <w:spacing w:after="0" w:line="240" w:lineRule="auto"/>
        <w:jc w:val="both"/>
        <w:rPr>
          <w:rFonts w:eastAsia="Times New Roman"/>
          <w:sz w:val="28"/>
          <w:szCs w:val="28"/>
        </w:rPr>
      </w:pPr>
      <w:r>
        <w:rPr>
          <w:rFonts w:eastAsia="Times New Roman"/>
          <w:sz w:val="28"/>
          <w:szCs w:val="28"/>
        </w:rPr>
        <w:t>The</w:t>
      </w:r>
      <w:r w:rsidRPr="00F57EE0">
        <w:rPr>
          <w:rFonts w:eastAsia="Times New Roman"/>
          <w:sz w:val="28"/>
          <w:szCs w:val="28"/>
        </w:rPr>
        <w:t xml:space="preserve"> first reading is an opportunity to get to know the Scripture passage.</w:t>
      </w:r>
      <w:r>
        <w:rPr>
          <w:rFonts w:eastAsia="Times New Roman"/>
          <w:sz w:val="28"/>
          <w:szCs w:val="28"/>
        </w:rPr>
        <w:t xml:space="preserve"> L</w:t>
      </w:r>
      <w:r w:rsidRPr="00F57EE0">
        <w:rPr>
          <w:rFonts w:eastAsia="Times New Roman"/>
          <w:sz w:val="28"/>
          <w:szCs w:val="28"/>
        </w:rPr>
        <w:t xml:space="preserve">isten for any words or phrases that seem to jump out. </w:t>
      </w:r>
    </w:p>
    <w:p w14:paraId="259DF3EC" w14:textId="77777777" w:rsidR="00F57EE0" w:rsidRPr="00F57EE0" w:rsidRDefault="00F57EE0" w:rsidP="00F57EE0">
      <w:pPr>
        <w:spacing w:after="0" w:line="240" w:lineRule="auto"/>
        <w:jc w:val="both"/>
        <w:rPr>
          <w:rFonts w:eastAsia="Times New Roman"/>
          <w:sz w:val="28"/>
          <w:szCs w:val="28"/>
        </w:rPr>
      </w:pPr>
    </w:p>
    <w:p w14:paraId="37A3597C" w14:textId="77777777" w:rsidR="00F57EE0" w:rsidRPr="00F57EE0" w:rsidRDefault="00F57EE0" w:rsidP="00F57EE0">
      <w:pPr>
        <w:spacing w:after="0" w:line="240" w:lineRule="auto"/>
        <w:jc w:val="both"/>
        <w:outlineLvl w:val="2"/>
        <w:rPr>
          <w:rFonts w:eastAsia="Times New Roman"/>
          <w:b/>
          <w:bCs/>
          <w:sz w:val="28"/>
          <w:szCs w:val="28"/>
        </w:rPr>
      </w:pPr>
      <w:proofErr w:type="spellStart"/>
      <w:r w:rsidRPr="00F57EE0">
        <w:rPr>
          <w:rFonts w:eastAsia="Times New Roman"/>
          <w:b/>
          <w:bCs/>
          <w:sz w:val="28"/>
          <w:szCs w:val="28"/>
        </w:rPr>
        <w:t>Meditatio</w:t>
      </w:r>
      <w:proofErr w:type="spellEnd"/>
      <w:r w:rsidRPr="00F57EE0">
        <w:rPr>
          <w:rFonts w:eastAsia="Times New Roman"/>
          <w:b/>
          <w:bCs/>
          <w:sz w:val="28"/>
          <w:szCs w:val="28"/>
        </w:rPr>
        <w:t xml:space="preserve"> (Reflect)</w:t>
      </w:r>
    </w:p>
    <w:p w14:paraId="679B5A0E" w14:textId="5198370D" w:rsidR="00F57EE0" w:rsidRDefault="00F57EE0" w:rsidP="00F57EE0">
      <w:pPr>
        <w:spacing w:after="0" w:line="240" w:lineRule="auto"/>
        <w:jc w:val="both"/>
        <w:rPr>
          <w:rFonts w:eastAsia="Times New Roman"/>
          <w:sz w:val="28"/>
          <w:szCs w:val="28"/>
        </w:rPr>
      </w:pPr>
      <w:r w:rsidRPr="00F57EE0">
        <w:rPr>
          <w:rFonts w:eastAsia="Times New Roman"/>
          <w:sz w:val="28"/>
          <w:szCs w:val="28"/>
        </w:rPr>
        <w:t xml:space="preserve">The second reading of the same passage focuses </w:t>
      </w:r>
      <w:r>
        <w:rPr>
          <w:rFonts w:eastAsia="Times New Roman"/>
          <w:sz w:val="28"/>
          <w:szCs w:val="28"/>
        </w:rPr>
        <w:t>you more</w:t>
      </w:r>
      <w:r w:rsidRPr="00F57EE0">
        <w:rPr>
          <w:rFonts w:eastAsia="Times New Roman"/>
          <w:sz w:val="28"/>
          <w:szCs w:val="28"/>
        </w:rPr>
        <w:t xml:space="preserve">. </w:t>
      </w:r>
      <w:r>
        <w:rPr>
          <w:rFonts w:eastAsia="Times New Roman"/>
          <w:sz w:val="28"/>
          <w:szCs w:val="28"/>
        </w:rPr>
        <w:t>T</w:t>
      </w:r>
      <w:r w:rsidRPr="00F57EE0">
        <w:rPr>
          <w:rFonts w:eastAsia="Times New Roman"/>
          <w:sz w:val="28"/>
          <w:szCs w:val="28"/>
        </w:rPr>
        <w:t>ry not to analyze the passage</w:t>
      </w:r>
      <w:r>
        <w:rPr>
          <w:rFonts w:eastAsia="Times New Roman"/>
          <w:sz w:val="28"/>
          <w:szCs w:val="28"/>
        </w:rPr>
        <w:t xml:space="preserve"> like you would in a Bible study, but instead listen for the voice of the Holy Spirit. For example, in the 23</w:t>
      </w:r>
      <w:r w:rsidRPr="00F57EE0">
        <w:rPr>
          <w:rFonts w:eastAsia="Times New Roman"/>
          <w:sz w:val="28"/>
          <w:szCs w:val="28"/>
          <w:vertAlign w:val="superscript"/>
        </w:rPr>
        <w:t>rd</w:t>
      </w:r>
      <w:r>
        <w:rPr>
          <w:rFonts w:eastAsia="Times New Roman"/>
          <w:sz w:val="28"/>
          <w:szCs w:val="28"/>
        </w:rPr>
        <w:t xml:space="preserve"> Psalm, the phrase “</w:t>
      </w:r>
      <w:r w:rsidR="00407F8C">
        <w:rPr>
          <w:rFonts w:eastAsia="Times New Roman"/>
          <w:sz w:val="28"/>
          <w:szCs w:val="28"/>
        </w:rPr>
        <w:t>T</w:t>
      </w:r>
      <w:r>
        <w:rPr>
          <w:rFonts w:eastAsia="Times New Roman"/>
          <w:sz w:val="28"/>
          <w:szCs w:val="28"/>
        </w:rPr>
        <w:t>he Lord is my shepherd</w:t>
      </w:r>
      <w:r w:rsidR="00407F8C">
        <w:rPr>
          <w:rFonts w:eastAsia="Times New Roman"/>
          <w:sz w:val="28"/>
          <w:szCs w:val="28"/>
        </w:rPr>
        <w:t>, I shall not want</w:t>
      </w:r>
      <w:r>
        <w:rPr>
          <w:rFonts w:eastAsia="Times New Roman"/>
          <w:sz w:val="28"/>
          <w:szCs w:val="28"/>
        </w:rPr>
        <w:t>” might</w:t>
      </w:r>
      <w:r w:rsidR="00407F8C">
        <w:rPr>
          <w:rFonts w:eastAsia="Times New Roman"/>
          <w:sz w:val="28"/>
          <w:szCs w:val="28"/>
        </w:rPr>
        <w:t xml:space="preserve"> come up in your mind. Someone else listening to the same passage may hear “He restores my soul.” The Holy Spirit interacts with us – what do we most need to hear?</w:t>
      </w:r>
    </w:p>
    <w:p w14:paraId="5AE14825" w14:textId="3C1B321F" w:rsidR="00F57EE0" w:rsidRPr="00F57EE0" w:rsidRDefault="00F57EE0" w:rsidP="00F57EE0">
      <w:pPr>
        <w:spacing w:after="0" w:line="240" w:lineRule="auto"/>
        <w:jc w:val="both"/>
        <w:outlineLvl w:val="2"/>
        <w:rPr>
          <w:rFonts w:eastAsia="Times New Roman"/>
          <w:b/>
          <w:bCs/>
          <w:sz w:val="28"/>
          <w:szCs w:val="28"/>
        </w:rPr>
      </w:pPr>
      <w:proofErr w:type="spellStart"/>
      <w:r w:rsidRPr="00F57EE0">
        <w:rPr>
          <w:rFonts w:eastAsia="Times New Roman"/>
          <w:b/>
          <w:bCs/>
          <w:sz w:val="28"/>
          <w:szCs w:val="28"/>
        </w:rPr>
        <w:lastRenderedPageBreak/>
        <w:t>Oratio</w:t>
      </w:r>
      <w:proofErr w:type="spellEnd"/>
      <w:r w:rsidRPr="00F57EE0">
        <w:rPr>
          <w:rFonts w:eastAsia="Times New Roman"/>
          <w:b/>
          <w:bCs/>
          <w:sz w:val="28"/>
          <w:szCs w:val="28"/>
        </w:rPr>
        <w:t xml:space="preserve"> (Respond)</w:t>
      </w:r>
    </w:p>
    <w:p w14:paraId="112410F4" w14:textId="76ECEE88" w:rsidR="00F57EE0" w:rsidRPr="00F57EE0" w:rsidRDefault="00F57EE0" w:rsidP="00F57EE0">
      <w:pPr>
        <w:spacing w:after="0" w:line="240" w:lineRule="auto"/>
        <w:jc w:val="both"/>
        <w:rPr>
          <w:rFonts w:eastAsia="Times New Roman"/>
          <w:sz w:val="28"/>
          <w:szCs w:val="28"/>
        </w:rPr>
      </w:pPr>
      <w:r w:rsidRPr="00F57EE0">
        <w:rPr>
          <w:rFonts w:eastAsia="Times New Roman"/>
          <w:sz w:val="28"/>
          <w:szCs w:val="28"/>
        </w:rPr>
        <w:t xml:space="preserve">After a third reading, it’s time to respond. </w:t>
      </w:r>
      <w:r w:rsidR="00407F8C">
        <w:rPr>
          <w:rFonts w:eastAsia="Times New Roman"/>
          <w:sz w:val="28"/>
          <w:szCs w:val="28"/>
        </w:rPr>
        <w:t>You can journal or you</w:t>
      </w:r>
      <w:r w:rsidRPr="00F57EE0">
        <w:rPr>
          <w:rFonts w:eastAsia="Times New Roman"/>
          <w:sz w:val="28"/>
          <w:szCs w:val="28"/>
        </w:rPr>
        <w:t xml:space="preserve"> can respond in </w:t>
      </w:r>
      <w:r w:rsidR="00407F8C">
        <w:rPr>
          <w:rFonts w:eastAsia="Times New Roman"/>
          <w:sz w:val="28"/>
          <w:szCs w:val="28"/>
        </w:rPr>
        <w:t>prayer. Staying with “The Lord is my shepherd, I shall not want,” this may lead you into a prayer of thankfulness that God provides for you, or it might lead to repentance as you realize you depend too much on things outside of God.</w:t>
      </w:r>
    </w:p>
    <w:p w14:paraId="7861DB8C" w14:textId="77777777" w:rsidR="00F57EE0" w:rsidRPr="00F57EE0" w:rsidRDefault="00F57EE0" w:rsidP="00F57EE0">
      <w:pPr>
        <w:spacing w:after="0" w:line="240" w:lineRule="auto"/>
        <w:jc w:val="both"/>
        <w:outlineLvl w:val="2"/>
        <w:rPr>
          <w:rFonts w:eastAsia="Times New Roman"/>
          <w:b/>
          <w:bCs/>
          <w:sz w:val="28"/>
          <w:szCs w:val="28"/>
        </w:rPr>
      </w:pPr>
    </w:p>
    <w:p w14:paraId="5D3077DA" w14:textId="77777777" w:rsidR="00F57EE0" w:rsidRPr="00F57EE0" w:rsidRDefault="00F57EE0" w:rsidP="00F57EE0">
      <w:pPr>
        <w:spacing w:after="0" w:line="240" w:lineRule="auto"/>
        <w:jc w:val="both"/>
        <w:outlineLvl w:val="2"/>
        <w:rPr>
          <w:rFonts w:eastAsia="Times New Roman"/>
          <w:b/>
          <w:bCs/>
          <w:sz w:val="28"/>
          <w:szCs w:val="28"/>
        </w:rPr>
      </w:pPr>
      <w:proofErr w:type="spellStart"/>
      <w:r w:rsidRPr="00F57EE0">
        <w:rPr>
          <w:rFonts w:eastAsia="Times New Roman"/>
          <w:b/>
          <w:bCs/>
          <w:sz w:val="28"/>
          <w:szCs w:val="28"/>
        </w:rPr>
        <w:t>Contemplatio</w:t>
      </w:r>
      <w:proofErr w:type="spellEnd"/>
      <w:r w:rsidRPr="00F57EE0">
        <w:rPr>
          <w:rFonts w:eastAsia="Times New Roman"/>
          <w:b/>
          <w:bCs/>
          <w:sz w:val="28"/>
          <w:szCs w:val="28"/>
        </w:rPr>
        <w:t xml:space="preserve"> (Rest)</w:t>
      </w:r>
    </w:p>
    <w:p w14:paraId="7BF84000" w14:textId="0CCB45C0" w:rsidR="00F57EE0" w:rsidRDefault="00407F8C" w:rsidP="00F57EE0">
      <w:pPr>
        <w:spacing w:after="0" w:line="240" w:lineRule="auto"/>
        <w:jc w:val="both"/>
        <w:rPr>
          <w:rFonts w:eastAsia="Times New Roman"/>
          <w:sz w:val="28"/>
          <w:szCs w:val="28"/>
        </w:rPr>
      </w:pPr>
      <w:r>
        <w:rPr>
          <w:rFonts w:eastAsia="Times New Roman"/>
          <w:sz w:val="28"/>
          <w:szCs w:val="28"/>
        </w:rPr>
        <w:t>Spend some time</w:t>
      </w:r>
      <w:r w:rsidR="00F57EE0" w:rsidRPr="00F57EE0">
        <w:rPr>
          <w:rFonts w:eastAsia="Times New Roman"/>
          <w:sz w:val="28"/>
          <w:szCs w:val="28"/>
        </w:rPr>
        <w:t xml:space="preserve"> in silent contemplation</w:t>
      </w:r>
      <w:r>
        <w:rPr>
          <w:rFonts w:eastAsia="Times New Roman"/>
          <w:sz w:val="28"/>
          <w:szCs w:val="28"/>
        </w:rPr>
        <w:t xml:space="preserve"> if possible. What is God teaching you through this passage? How will you live differently?</w:t>
      </w:r>
    </w:p>
    <w:p w14:paraId="7DBC4CA3" w14:textId="6D3F97DC" w:rsidR="00F57EE0" w:rsidRDefault="00F57EE0" w:rsidP="00F57EE0">
      <w:pPr>
        <w:spacing w:after="0" w:line="240" w:lineRule="auto"/>
        <w:jc w:val="both"/>
        <w:rPr>
          <w:rFonts w:eastAsia="Times New Roman"/>
          <w:sz w:val="28"/>
          <w:szCs w:val="28"/>
        </w:rPr>
      </w:pPr>
    </w:p>
    <w:p w14:paraId="1666421A" w14:textId="20F99C17" w:rsidR="00407F8C" w:rsidRDefault="00407F8C" w:rsidP="00F57EE0">
      <w:pPr>
        <w:spacing w:after="0" w:line="240" w:lineRule="auto"/>
        <w:jc w:val="both"/>
        <w:rPr>
          <w:rFonts w:eastAsia="Times New Roman"/>
          <w:sz w:val="28"/>
          <w:szCs w:val="28"/>
        </w:rPr>
      </w:pPr>
      <w:r>
        <w:rPr>
          <w:rFonts w:eastAsia="Times New Roman"/>
          <w:sz w:val="28"/>
          <w:szCs w:val="28"/>
        </w:rPr>
        <w:t xml:space="preserve">If you do this in the morning, it’s amazing how it stays with you as you drive to work, go to the grocery store, fix supper, </w:t>
      </w:r>
      <w:proofErr w:type="spellStart"/>
      <w:r>
        <w:rPr>
          <w:rFonts w:eastAsia="Times New Roman"/>
          <w:sz w:val="28"/>
          <w:szCs w:val="28"/>
        </w:rPr>
        <w:t>etc</w:t>
      </w:r>
      <w:proofErr w:type="spellEnd"/>
      <w:r>
        <w:rPr>
          <w:rFonts w:eastAsia="Times New Roman"/>
          <w:sz w:val="28"/>
          <w:szCs w:val="28"/>
        </w:rPr>
        <w:t xml:space="preserve">…that phrase “The Lord is my shepherd, I shall not want” may continue to work on you. </w:t>
      </w:r>
    </w:p>
    <w:p w14:paraId="1A7743A4" w14:textId="77777777" w:rsidR="00407F8C" w:rsidRPr="00F57EE0" w:rsidRDefault="00407F8C" w:rsidP="00F57EE0">
      <w:pPr>
        <w:spacing w:after="0" w:line="240" w:lineRule="auto"/>
        <w:jc w:val="both"/>
        <w:rPr>
          <w:rFonts w:eastAsia="Times New Roman"/>
          <w:sz w:val="28"/>
          <w:szCs w:val="28"/>
        </w:rPr>
      </w:pPr>
    </w:p>
    <w:p w14:paraId="3BD5072B" w14:textId="3A322A3E" w:rsidR="00F57EE0" w:rsidRPr="00F57EE0" w:rsidRDefault="00F57EE0" w:rsidP="00F57EE0">
      <w:pPr>
        <w:spacing w:after="0" w:line="240" w:lineRule="auto"/>
        <w:jc w:val="both"/>
        <w:rPr>
          <w:rFonts w:eastAsia="Times New Roman"/>
          <w:sz w:val="28"/>
          <w:szCs w:val="28"/>
        </w:rPr>
      </w:pPr>
      <w:r w:rsidRPr="00F57EE0">
        <w:rPr>
          <w:rFonts w:eastAsia="Times New Roman"/>
          <w:sz w:val="28"/>
          <w:szCs w:val="28"/>
        </w:rPr>
        <w:t>It’s important to remember that Lectio Divina is not another spiritual practice to tick off our to-do list. It helps us hear specifically and individually from God through Scripture, guided by the Holy Spirit, and deepens our relationship with Him.</w:t>
      </w:r>
    </w:p>
    <w:p w14:paraId="7680E37F" w14:textId="22E5E6E3" w:rsidR="00F57EE0" w:rsidRDefault="00F57EE0" w:rsidP="00F57EE0">
      <w:pPr>
        <w:spacing w:after="0"/>
        <w:jc w:val="both"/>
        <w:rPr>
          <w:sz w:val="28"/>
          <w:szCs w:val="28"/>
        </w:rPr>
      </w:pPr>
    </w:p>
    <w:p w14:paraId="68D765B5" w14:textId="77777777" w:rsidR="005F5CB0" w:rsidRPr="00F57EE0" w:rsidRDefault="005F5CB0" w:rsidP="00F57EE0">
      <w:pPr>
        <w:spacing w:after="0"/>
        <w:jc w:val="both"/>
        <w:rPr>
          <w:sz w:val="28"/>
          <w:szCs w:val="28"/>
        </w:rPr>
      </w:pPr>
    </w:p>
    <w:p w14:paraId="42FCD817"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498FE974"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4A65C9AF"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49AA409D"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255805A3"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03FA1BEC"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0B112A41"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7AA9FD51" w14:textId="77777777" w:rsidR="00381297" w:rsidRDefault="00381297" w:rsidP="00F57EE0">
      <w:pPr>
        <w:pBdr>
          <w:bottom w:val="single" w:sz="6" w:space="1" w:color="auto"/>
        </w:pBdr>
        <w:autoSpaceDE w:val="0"/>
        <w:autoSpaceDN w:val="0"/>
        <w:adjustRightInd w:val="0"/>
        <w:spacing w:after="0" w:line="240" w:lineRule="auto"/>
        <w:jc w:val="center"/>
        <w:rPr>
          <w:b/>
          <w:bCs/>
          <w:sz w:val="28"/>
          <w:szCs w:val="28"/>
        </w:rPr>
      </w:pPr>
    </w:p>
    <w:p w14:paraId="285AADD9" w14:textId="2C8EBB08" w:rsidR="00F57EE0" w:rsidRDefault="00F57EE0" w:rsidP="00F57EE0">
      <w:pPr>
        <w:pBdr>
          <w:bottom w:val="single" w:sz="6" w:space="1" w:color="auto"/>
        </w:pBdr>
        <w:autoSpaceDE w:val="0"/>
        <w:autoSpaceDN w:val="0"/>
        <w:adjustRightInd w:val="0"/>
        <w:spacing w:after="0" w:line="240" w:lineRule="auto"/>
        <w:jc w:val="center"/>
        <w:rPr>
          <w:b/>
          <w:bCs/>
          <w:sz w:val="28"/>
          <w:szCs w:val="28"/>
        </w:rPr>
      </w:pPr>
      <w:r w:rsidRPr="00F57EE0">
        <w:rPr>
          <w:b/>
          <w:bCs/>
          <w:sz w:val="28"/>
          <w:szCs w:val="28"/>
        </w:rPr>
        <w:t>Example Passages</w:t>
      </w:r>
    </w:p>
    <w:p w14:paraId="0D0D22AF" w14:textId="7DC4CFC6" w:rsidR="005F5CB0" w:rsidRPr="005F5CB0" w:rsidRDefault="005F5CB0" w:rsidP="00F57EE0">
      <w:pPr>
        <w:pBdr>
          <w:bottom w:val="single" w:sz="6" w:space="1" w:color="auto"/>
        </w:pBdr>
        <w:autoSpaceDE w:val="0"/>
        <w:autoSpaceDN w:val="0"/>
        <w:adjustRightInd w:val="0"/>
        <w:spacing w:after="0" w:line="240" w:lineRule="auto"/>
        <w:jc w:val="center"/>
        <w:rPr>
          <w:sz w:val="20"/>
          <w:szCs w:val="20"/>
        </w:rPr>
      </w:pPr>
      <w:r>
        <w:rPr>
          <w:sz w:val="20"/>
          <w:szCs w:val="20"/>
        </w:rPr>
        <w:t>f</w:t>
      </w:r>
      <w:r w:rsidRPr="005F5CB0">
        <w:rPr>
          <w:sz w:val="20"/>
          <w:szCs w:val="20"/>
        </w:rPr>
        <w:t>rom www.soulshepherding.org</w:t>
      </w:r>
    </w:p>
    <w:p w14:paraId="7E7E668D" w14:textId="77777777" w:rsidR="00F57EE0" w:rsidRDefault="00F57EE0" w:rsidP="00F57EE0">
      <w:pPr>
        <w:autoSpaceDE w:val="0"/>
        <w:autoSpaceDN w:val="0"/>
        <w:adjustRightInd w:val="0"/>
        <w:spacing w:after="0" w:line="240" w:lineRule="auto"/>
        <w:rPr>
          <w:sz w:val="28"/>
          <w:szCs w:val="28"/>
        </w:rPr>
      </w:pPr>
    </w:p>
    <w:p w14:paraId="4F026F80" w14:textId="714CB187"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See the Burning Bush (Exodus 3:1-4) </w:t>
      </w:r>
    </w:p>
    <w:p w14:paraId="2AE883DE" w14:textId="07DD09EA"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Two Ways to Live and Lead (Psalm 1) </w:t>
      </w:r>
    </w:p>
    <w:p w14:paraId="3517A4C8" w14:textId="461761C6"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A Prayer of Lament (Psalm 3) </w:t>
      </w:r>
    </w:p>
    <w:p w14:paraId="67194AEB" w14:textId="71F14125"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The Dark Night (Psalm 13) </w:t>
      </w:r>
    </w:p>
    <w:p w14:paraId="505C1766" w14:textId="3F5568A8"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With Christ at the Cross (Psalm 22) </w:t>
      </w:r>
    </w:p>
    <w:p w14:paraId="77FA91D2" w14:textId="7E5F9FAB"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Following Good Shepherd (Psalm 23) </w:t>
      </w:r>
    </w:p>
    <w:p w14:paraId="74787D97" w14:textId="65BDA8B3"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God is our Refuge (Psalm 46) </w:t>
      </w:r>
    </w:p>
    <w:p w14:paraId="4D76EF02" w14:textId="1D244266"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Longing for God (Psalm 63) </w:t>
      </w:r>
    </w:p>
    <w:p w14:paraId="66BC01F5" w14:textId="008F2974"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One Day in God’s Kingdom (Psalm 84) </w:t>
      </w:r>
    </w:p>
    <w:p w14:paraId="55A3F2DD" w14:textId="22D9C839"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Unhurried Grace (Isaiah 30:15-21) </w:t>
      </w:r>
    </w:p>
    <w:p w14:paraId="0DA8E07B" w14:textId="799DB889"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A New Thing! (Isaiah 43:14-19) </w:t>
      </w:r>
    </w:p>
    <w:p w14:paraId="22B87A25" w14:textId="26865030"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God’s Word is Like Rain (Isaiah 55:9-12) </w:t>
      </w:r>
    </w:p>
    <w:p w14:paraId="22F3C1C4" w14:textId="4418261C"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The Gentle Protector (Matthew 1:18-25) </w:t>
      </w:r>
    </w:p>
    <w:p w14:paraId="21BB0CB1" w14:textId="1645EAB6"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Work With Jesus (Matthew 4:17-22) </w:t>
      </w:r>
    </w:p>
    <w:p w14:paraId="1FE299FA" w14:textId="1BAFA094"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Just Say the Word (Matthew 8:5-13 </w:t>
      </w:r>
    </w:p>
    <w:p w14:paraId="5339BDB9" w14:textId="291728EB" w:rsidR="00F57EE0" w:rsidRPr="00F57EE0" w:rsidRDefault="00F57EE0" w:rsidP="00F57EE0">
      <w:pPr>
        <w:autoSpaceDE w:val="0"/>
        <w:autoSpaceDN w:val="0"/>
        <w:adjustRightInd w:val="0"/>
        <w:spacing w:after="0" w:line="240" w:lineRule="auto"/>
        <w:rPr>
          <w:sz w:val="28"/>
          <w:szCs w:val="28"/>
        </w:rPr>
      </w:pPr>
      <w:r w:rsidRPr="00F57EE0">
        <w:rPr>
          <w:sz w:val="28"/>
          <w:szCs w:val="28"/>
        </w:rPr>
        <w:t>Jesus Calms the Storm (Matthew 8:23-27</w:t>
      </w:r>
      <w:r>
        <w:rPr>
          <w:sz w:val="28"/>
          <w:szCs w:val="28"/>
        </w:rPr>
        <w:t>)</w:t>
      </w:r>
    </w:p>
    <w:p w14:paraId="69303AFF" w14:textId="50C1EA0F"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Jesus’ Easy Yoke </w:t>
      </w:r>
      <w:proofErr w:type="gramStart"/>
      <w:r w:rsidRPr="00F57EE0">
        <w:rPr>
          <w:sz w:val="28"/>
          <w:szCs w:val="28"/>
        </w:rPr>
        <w:t>For</w:t>
      </w:r>
      <w:proofErr w:type="gramEnd"/>
      <w:r w:rsidRPr="00F57EE0">
        <w:rPr>
          <w:sz w:val="28"/>
          <w:szCs w:val="28"/>
        </w:rPr>
        <w:t xml:space="preserve"> You (Matthew 11:25-30) </w:t>
      </w:r>
    </w:p>
    <w:p w14:paraId="33954133" w14:textId="4C0631B4"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See Jesus Seeing You (Mark 1:14-20) </w:t>
      </w:r>
    </w:p>
    <w:p w14:paraId="7FF31D76" w14:textId="34CEBEC3"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Jesus’ Sabbath Day (Mark 1:21-39) </w:t>
      </w:r>
    </w:p>
    <w:p w14:paraId="2CBE3333" w14:textId="0F3984FA"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Working and Sleeping (Mark 4:26-29) </w:t>
      </w:r>
    </w:p>
    <w:p w14:paraId="17BF04C5" w14:textId="56D38824"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Peace! Be still. (Mark 4:35-41) </w:t>
      </w:r>
    </w:p>
    <w:p w14:paraId="1626B9DC" w14:textId="76069117"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Touch Jesus and Be Healed (Mark 5:24-34) </w:t>
      </w:r>
    </w:p>
    <w:p w14:paraId="66B4DA8D" w14:textId="14817F98"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An Interrupted Retreat (Mark 6:30-44) </w:t>
      </w:r>
    </w:p>
    <w:p w14:paraId="433144D0" w14:textId="34006006"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Ears to Hear (Mark 7:31-37) </w:t>
      </w:r>
    </w:p>
    <w:p w14:paraId="5429C77D" w14:textId="30E09DB8"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Run to Jesus! (Mark 9:1-4, 14-15) </w:t>
      </w:r>
    </w:p>
    <w:p w14:paraId="61D6DDC6" w14:textId="4E901E5A"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What Do You Want? (Mark 10:46-52) </w:t>
      </w:r>
    </w:p>
    <w:p w14:paraId="0B06ED31" w14:textId="7025D461"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Christ Goes Before You (Mark 16:1-8) </w:t>
      </w:r>
    </w:p>
    <w:p w14:paraId="23C638BC" w14:textId="3618B13C"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Receiving God’s Word (Luke 1:26-38) </w:t>
      </w:r>
    </w:p>
    <w:p w14:paraId="423F5FC5" w14:textId="234B999B" w:rsidR="00F57EE0" w:rsidRPr="00F57EE0" w:rsidRDefault="00F57EE0" w:rsidP="00F57EE0">
      <w:pPr>
        <w:autoSpaceDE w:val="0"/>
        <w:autoSpaceDN w:val="0"/>
        <w:adjustRightInd w:val="0"/>
        <w:spacing w:after="0" w:line="240" w:lineRule="auto"/>
        <w:rPr>
          <w:sz w:val="28"/>
          <w:szCs w:val="28"/>
        </w:rPr>
      </w:pPr>
      <w:r w:rsidRPr="00F57EE0">
        <w:rPr>
          <w:sz w:val="28"/>
          <w:szCs w:val="28"/>
        </w:rPr>
        <w:t xml:space="preserve">Fishing for Souls (Luke 5:1-11) </w:t>
      </w:r>
    </w:p>
    <w:sectPr w:rsidR="00F57EE0" w:rsidRPr="00F57EE0" w:rsidSect="00F57EE0">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95251F" w14:textId="77777777" w:rsidR="00C02075" w:rsidRDefault="00C02075" w:rsidP="00F57EE0">
      <w:pPr>
        <w:spacing w:after="0" w:line="240" w:lineRule="auto"/>
      </w:pPr>
      <w:r>
        <w:separator/>
      </w:r>
    </w:p>
  </w:endnote>
  <w:endnote w:type="continuationSeparator" w:id="0">
    <w:p w14:paraId="4E4C7727" w14:textId="77777777" w:rsidR="00C02075" w:rsidRDefault="00C02075" w:rsidP="00F57E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241BD8" w14:textId="77777777" w:rsidR="00C02075" w:rsidRDefault="00C02075" w:rsidP="00F57EE0">
      <w:pPr>
        <w:spacing w:after="0" w:line="240" w:lineRule="auto"/>
      </w:pPr>
      <w:r>
        <w:separator/>
      </w:r>
    </w:p>
  </w:footnote>
  <w:footnote w:type="continuationSeparator" w:id="0">
    <w:p w14:paraId="1ED62B19" w14:textId="77777777" w:rsidR="00C02075" w:rsidRDefault="00C02075" w:rsidP="00F57E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3F4908"/>
    <w:multiLevelType w:val="hybridMultilevel"/>
    <w:tmpl w:val="F314EA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443308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EE0"/>
    <w:rsid w:val="00056DE2"/>
    <w:rsid w:val="000F304D"/>
    <w:rsid w:val="002F4F58"/>
    <w:rsid w:val="0034594E"/>
    <w:rsid w:val="00381297"/>
    <w:rsid w:val="00407F8C"/>
    <w:rsid w:val="005E402F"/>
    <w:rsid w:val="005F5CB0"/>
    <w:rsid w:val="006B3B46"/>
    <w:rsid w:val="007F0CAB"/>
    <w:rsid w:val="00841D0C"/>
    <w:rsid w:val="00C02075"/>
    <w:rsid w:val="00D0240B"/>
    <w:rsid w:val="00E37AD4"/>
    <w:rsid w:val="00E719FC"/>
    <w:rsid w:val="00F57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975B9"/>
  <w15:chartTrackingRefBased/>
  <w15:docId w15:val="{ECAA05B4-B20E-4E46-99CD-5AF0A2A40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7E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EE0"/>
  </w:style>
  <w:style w:type="paragraph" w:styleId="Footer">
    <w:name w:val="footer"/>
    <w:basedOn w:val="Normal"/>
    <w:link w:val="FooterChar"/>
    <w:uiPriority w:val="99"/>
    <w:unhideWhenUsed/>
    <w:rsid w:val="00F57E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EE0"/>
  </w:style>
  <w:style w:type="paragraph" w:styleId="ListParagraph">
    <w:name w:val="List Paragraph"/>
    <w:basedOn w:val="Normal"/>
    <w:uiPriority w:val="34"/>
    <w:qFormat/>
    <w:rsid w:val="00F57EE0"/>
    <w:pPr>
      <w:ind w:left="720"/>
      <w:contextualSpacing/>
    </w:pPr>
  </w:style>
  <w:style w:type="character" w:styleId="Hyperlink">
    <w:name w:val="Hyperlink"/>
    <w:basedOn w:val="DefaultParagraphFont"/>
    <w:uiPriority w:val="99"/>
    <w:unhideWhenUsed/>
    <w:rsid w:val="007F0CAB"/>
    <w:rPr>
      <w:color w:val="0563C1" w:themeColor="hyperlink"/>
      <w:u w:val="single"/>
    </w:rPr>
  </w:style>
  <w:style w:type="character" w:styleId="UnresolvedMention">
    <w:name w:val="Unresolved Mention"/>
    <w:basedOn w:val="DefaultParagraphFont"/>
    <w:uiPriority w:val="99"/>
    <w:semiHidden/>
    <w:unhideWhenUsed/>
    <w:rsid w:val="007F0C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tholic.org/saints/saint.php?saint_id=556" TargetMode="External"/><Relationship Id="rId3" Type="http://schemas.openxmlformats.org/officeDocument/2006/relationships/settings" Target="settings.xml"/><Relationship Id="rId7" Type="http://schemas.openxmlformats.org/officeDocument/2006/relationships/hyperlink" Target="https://bustedhalo.com/ministry-resources/lectio-divina-beginners-gui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Horton</dc:creator>
  <cp:keywords/>
  <dc:description/>
  <cp:lastModifiedBy>Anne Horton</cp:lastModifiedBy>
  <cp:revision>3</cp:revision>
  <cp:lastPrinted>2020-03-02T14:23:00Z</cp:lastPrinted>
  <dcterms:created xsi:type="dcterms:W3CDTF">2024-05-21T18:35:00Z</dcterms:created>
  <dcterms:modified xsi:type="dcterms:W3CDTF">2024-05-21T18:35:00Z</dcterms:modified>
</cp:coreProperties>
</file>